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0"/>
      </w:pPr>
      <w:r>
        <w:t xml:space="preserve"/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A56A0"/>
          <w:sz w:val="52"/>
          <w:szCs w:val="52"/>
        </w:rPr>
        <w:t xml:space="preserve">CMS HỘI TỤ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374151"/>
          <w:sz w:val="38"/>
          <w:szCs w:val="38"/>
        </w:rPr>
        <w:t xml:space="preserve">Module Quản lý Công việc Tòa soạn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6B7280"/>
          <w:sz w:val="26"/>
          <w:szCs w:val="26"/>
        </w:rPr>
        <w:t xml:space="preserve">YÊU CẦU THIẾT KẾ UI / UX CHO DESIGNER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BF1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Phiên bản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BF1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Ngày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07/03/2026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BF1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Hệ thống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CMS Hội tụ — Báo điện tử &amp; Truyền hình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BF1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Người duyệt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Đặng Thái Sơn — CTO</w:t>
            </w:r>
          </w:p>
        </w:tc>
      </w:tr>
    </w:tbl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0.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Tổng quan &amp; Nguyên tắc thiết kế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Đọc kỹ trước khi bắt đầu thiết kế bất kỳ màn hình nào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0.1 Bối cảnh sản phẩm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Module Quản lý Công việc là trung tâm điều phối công việc của toàn bộ tòa soạn báo điện tử và truyền hình. Người dùng bao gồm: phóng viên, biên tập viên, quay phim, trưởng ban, hội đồng biên tập, tổng biên tập — với các nhu cầu hoàn toàn khác nhau.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Đây là ứng dụng web desktop-first, người dùng làm việc chủ yếu trên màn hình 1920×1080 hoặc 1440×900. Sẽ cần responsive xuống tablet nhưng không cần thiết kế riêng cho mobile ở giai đoạn này.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0.2 Nguyên tắc UX cốt lõi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Thông tin phân cấp rõ ràng: nhân viên chỉ thấy việc của mình; trưởng ban thấy cả ban; tổng biên tập thấy toàn bộ.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Hành động phải phù hợp với role và trạng thái — không hiển thị nút mà người dùng không có quyền.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Cảnh báo deadline phải nổi bật ngay từ danh sách, không cần mở chi tiết mới biết.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Quy trình duyệt là trung tâm — workflow step indicator phải luôn hiển thị rõ task đang ở bước nào, ai cần hành động.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Tối thiểu click: action phổ biến nhất (duyệt nhanh) thực hiện được ngay từ danh sách, không phải vào chi tiết.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0.3 Design System — Màu sắc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4838"/>
      </w:tblGrid>
      <w:tr>
        <w:trPr>
          <w:tblHeader/>
        </w:trP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Token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Hex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Sử dụng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--color-primary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#1A56A0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Brand, nút CTA, heading chính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--color-primary-light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#EBF1F9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Nền bảng, highlight, box thông tin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--color-success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#15803D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Badge Done, xác nhận, icon check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--color-warning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#D97706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Deadline sắp đến, cảnh báo nhẹ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--color-danger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#DC2626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Quá hạn, từ chối, lỗi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--color-pending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#B45309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Chờ duyệt (vàng đậm)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--color-info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#0369A1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Đang thực hiện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--color-gray-900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#111827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Văn bản chính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--color-gray-600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#4B5563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Văn bản phụ, label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--color-gray-300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#D1D5DB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Border, divider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--color-gray-100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#F3F4F6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Nền row xen kẽ, nền input</w:t>
            </w:r>
          </w:p>
        </w:tc>
      </w:tr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--color-white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#FFFFFF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Nền card, modal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0.4 Design System — Badge trạng thái task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💡 Badge là thành phần xuất hiện ở mọi màn hình. Thiết kế 1 lần, dùng xuyên suốt.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200"/>
        <w:gridCol w:w="1700"/>
        <w:gridCol w:w="1600"/>
        <w:gridCol w:w="2438"/>
      </w:tblGrid>
      <w:tr>
        <w:trPr>
          <w:tblHeader/>
        </w:trP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Label hiển thị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Màu nền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Màu chữ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Ghi chú</w:t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draft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Mới tạo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#F3F4F6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#374151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pending_approval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Chờ duyệt — [tên bước]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#FEF3C7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#92400E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Kèm tên bước: "Chờ duyệt — Trưởng ban"</w:t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approved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Chờ thực hiện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#DBEAFE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#1E40AF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in_progress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Đang thực hiện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#BFDBFE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#1D4ED8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Có thể thêm spinner nhỏ</w:t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pending_confirm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Chờ xác nhận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#FED7AA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#9A3412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done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Hoàn thành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#DCFCE7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#166534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Icon checkmark</w:t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rejected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Bị từ chối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#FEE2E2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#991B1B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cancelled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Đã hủy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#E5E7EB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#6B7280</w:t>
            </w:r>
          </w:p>
        </w:tc>
        <w:tc>
          <w:tcPr>
            <w:tcW w:type="dxa" w:w="2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Chữ gạch ngang (line-through)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0.5 Design System — Typography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800"/>
        <w:gridCol w:w="4238"/>
      </w:tblGrid>
      <w:tr>
        <w:trPr>
          <w:tblHeader/>
        </w:trP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Loại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Kích thước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Trọng lượng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Sử dụng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Page title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24px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Bold 700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Tên trang, section title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Section heading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18px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Semibold 600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Heading trong card, modal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Body default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14px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Regular 400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Văn bản chính, mô tả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Body small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13px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Regular 400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Label, meta, timestamp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Caption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Regular 400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Tooltip, placeholder, hint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Badge / Tag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Medium 500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Tất cả badge status, tag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Button primary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14px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Semibold 600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CTA, action button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Table header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13px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Semibold 600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Header row bảng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Table cell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13px</w:t>
            </w:r>
          </w:p>
        </w:tc>
        <w:tc>
          <w:tcPr>
            <w:tcW w:type="dxa" w:w="1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Regular 400</w:t>
            </w:r>
          </w:p>
        </w:tc>
        <w:tc>
          <w:tcPr>
            <w:tcW w:type="dxa" w:w="42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Dữ liệu trong bảng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0.6 Layout tổng thể (Shell)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Cấu trúc layout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Sidebar trái: 240px cố định, collapsible xuống 64px (icon only)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Header trên: 56px — logo, tên người dùng, avatar, notification bell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Content area: flex-1, scroll độc lập với sidebar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Sidebar ẩn khi màn hình &lt; 1024px (collapse về icon mode)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Sidebar hiển thị menu theo đúng role. Xem mục 1 để biết menu từng role.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Badge đỏ tròn hiển thị số lượng task cần duyệt trên menu item "Cần duyệt" — cần polling mỗi 60 giây hoặc websocket.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1.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Sidebar &amp; Menu theo Role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Navigation thay đổi hoàn toàn theo cấp bậc tổ chức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1.1 Cấu trúc menu theo từng role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rPr>
          <w:tblHeader/>
        </w:trP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6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Menu items hiển thị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NV (Nhân viên / PV / BTV)</w:t>
            </w:r>
          </w:p>
        </w:tc>
        <w:tc>
          <w:tcPr>
            <w:tcW w:type="dxa" w:w="6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Công việc của tôi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TB (Trưởng ban)</w:t>
            </w:r>
          </w:p>
        </w:tc>
        <w:tc>
          <w:tcPr>
            <w:tcW w:type="dxa" w:w="6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Công việc của tôi | Cần duyệt [badge]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HĐBT (Hội đồng biên tập)</w:t>
            </w:r>
          </w:p>
        </w:tc>
        <w:tc>
          <w:tcPr>
            <w:tcW w:type="dxa" w:w="6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Công việc của tôi | Cần duyệt [badge] | Theo dõi tiến độ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LĐ (Tổng biên tập / Phó TBT)</w:t>
            </w:r>
          </w:p>
        </w:tc>
        <w:tc>
          <w:tcPr>
            <w:tcW w:type="dxa" w:w="6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Tổng quan tòa soạn | Công việc của tôi | Cần duyệt [badge] | Theo dõi tiến độ | Báo cáo thống kê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Admin hệ thống</w:t>
            </w:r>
          </w:p>
        </w:tc>
        <w:tc>
          <w:tcPr>
            <w:tcW w:type="dxa" w:w="6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Tất cả công việc | Cấu hình workflow | Báo cáo thống kê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1.2 Chi tiết sidebar item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Mỗi menu item: icon 20px (stroke style) + label text + badge số (nếu có).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Active state: nền primary light (#EBF1F9), chữ primary, border-left 3px solid primary.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Hover state: nền xám nhạt #F9FAFB.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Badge số "Cần duyệt": nền đỏ #DC2626, chữ trắng, border-radius đầy đủ, max hiển thị "99+".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Sidebar header: logo CMS + tên tòa soạn (lấy từ site hiện tại).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Sidebar footer: avatar người dùng + tên + role + nút đăng xuất.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D97706"/>
          <w:sz w:val="20"/>
          <w:szCs w:val="20"/>
        </w:rPr>
        <w:t xml:space="preserve">⚠️  Role và menu item được render từ API — không hard-code trong frontend.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2.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Màn hình: Công việc của tôi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Dành cho tất cả role — mặc định filter theo tuần hiện tại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2.1 Mô tả chức năng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Danh sách toàn bộ task mà người dùng được giao hoặc tự tạo. Mặc định hiển thị trong tuần hiện tại (Mon–Sun). Task đang làm dở (in_progress, pending_approval, approved, pending_confirm) luôn hiển thị bất kể deadline.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2.2 Bố cục trang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Layout 3 vùng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Header bar: Tiêu đề trang + nút "Tạo công việc" (CTA primary)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Filter bar: Week picker + filter status + filter loại + filter ấn phẩm + ô search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Danh sách: Bảng hoặc card list (toggle giữa 2 dạng)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2.3 Cột trong bảng danh sách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00"/>
        <w:gridCol w:w="3000"/>
        <w:gridCol w:w="1200"/>
        <w:gridCol w:w="1200"/>
        <w:gridCol w:w="1400"/>
        <w:gridCol w:w="1600"/>
        <w:gridCol w:w="938"/>
      </w:tblGrid>
      <w:tr>
        <w:trPr>
          <w:tblHeader/>
        </w:trP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STT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Cột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Độ rộng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Ghi chú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Loại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52px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Icon loại công việc (từ task_types.icon), tooltip tên loại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Tiêu đề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flex-1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Kèm badge "Bị trả lại" màu đỏ nếu is_returned = true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Ấn phẩm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140px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sites.name, font nhỏ xám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4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tạo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120px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Hiển thị khi khác người dùng hiện tại (được giao từ LĐ)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Deadline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130px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Cam nếu còn &lt; 2 giờ; đỏ bold + icon cảnh báo nếu quá hạn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6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Trạng thái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160px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Badge status, kèm tên bước nếu pending_approval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7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Ưu tiên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80px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Thanh màu 4 mức hoặc text label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8</w:t>
            </w:r>
          </w:p>
        </w:tc>
        <w:tc>
          <w:tcPr>
            <w:tcW w:type="dxa" w:w="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Hành động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60px</w:t>
            </w:r>
          </w:p>
        </w:tc>
        <w:tc>
          <w:tcPr>
            <w:tcW w:type="dxa" w:w="1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Icon button: Xem chi tiết (luôn hiển thị)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2.4 Sorting mặc định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Task quá hạn (màu đỏ) lên đầu.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Theo deadline tăng dần.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Theo priority giảm dần.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2.5 Badge "Bị trả lại"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Hiển thị khi nào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Điều kiện: task.status = draft VÀ có ít nhất 1 lần bị returned trong lịch sử duyệt.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Vị trí: badge nhỏ màu đỏ (#FEE2E2 / #991B1B) ngay sau tiêu đề task, text "Bị trả lại".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Tooltip khi hover: hiển thị lý do trả lại gần nhất.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Không tạo section riêng — nhân viên thấy ngay trong danh sách chính.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2.6 Bộ lọc (Filter bar)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Week picker: chọn tuần theo kiểu "03/03 – 09/03" với nút prev/next và "Tuần này".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Status multi-select: checkbox dropdown, mặc định không chọn gì (hiển thị tất cả trong tuần).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Loại công việc: dropdown, load từ task_types (chỉ is_active = true).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Ấn phẩm: dropdown, load từ sites mà người dùng tham gia.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Ô search: debounce 300ms, search trên tiêu đề.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2.7 Empty state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Khi không có task nào trong tuần: illustration nhỏ + text "Bạn chưa có công việc nào trong tuần này" + nút "Tạo công việc".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3.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Màn hình: Cần duyệt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Inbox task chờ duyệt — TB / HĐBT / LĐ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3.1 Mô tả chức năng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Danh sách task đang ở bước duyệt mà người dùng có quyền xử lý. Scope tự động theo department: TB chỉ thấy task của ban mình; Phó TBT thấy toàn mảng; TBT thấy tất cả.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3.2 Bố cục trang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Layout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Header: Tiêu đề "Cần duyệt" + badge đếm tổng số task đang chờ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Bảng danh sách: toàn bộ chiều rộng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Quick action: panel nhỏ inline (không mở modal) khi click Duyệt/Trả lại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3.3 Cột trong bảng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000"/>
        <w:gridCol w:w="1500"/>
        <w:gridCol w:w="1400"/>
        <w:gridCol w:w="1200"/>
        <w:gridCol w:w="1000"/>
        <w:gridCol w:w="800"/>
        <w:gridCol w:w="1000"/>
        <w:gridCol w:w="1438"/>
      </w:tblGrid>
      <w:tr>
        <w:trPr>
          <w:tblHeader/>
        </w:trP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Cột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Nội dung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Ghi chú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Loại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Icon loại công việc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52px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Tiêu đề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Tên task, click mở chi tiết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flex-1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Ấn phẩm / Ban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site + department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200px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Bước duyệt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Badge vàng "Trưởng ban", "HĐBT", "Lãnh đạo"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160px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tạo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Avatar + tên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140px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Gửi lúc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Thời gian submit vào bước này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Lần trả lại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Số lần bị trả lại — badge cam nếu &gt; 0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80px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Deadline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Highlight đỏ/cam như màn hình 2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Hành động</w:t>
            </w:r>
          </w:p>
        </w:tc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 nút: Duyệt | Trả lại | Từ chối</w:t>
            </w:r>
          </w:p>
        </w:tc>
        <w:tc>
          <w:tcPr>
            <w:tcW w:type="dxa" w:w="1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200px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3.4 Quick action — Duyệt / Trả lại / Từ chối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Hành vi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Nút "Duyệt": confirm tooltip "Xác nhận duyệt task này?" — click OK là thực hiện, không mở modal.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Nút "Trả lại" + "Từ chối": mở inline panel ngay trong row — textarea nhập lý do (bắt buộc) + nút Xác nhận.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Inline panel đóng lại khi click ra ngoài hoặc sau khi submit thành công.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Sau khi duyệt/trả lại: row biến mất khỏi danh sách (optimistic update), badge số trên menu giảm.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Nếu bị race condition (người khác đã duyệt trước): hiển thị toast lỗi, reload row.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3.5 Trạng thái loading &amp; empty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Skeleton loading khi fetch lần đầu.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Empty: "Không có công việc nào cần duyệt" + icon check xanh lá.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Pagination: load-more hoặc phân trang 20 items/trang.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4.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Màn hình: Theo dõi tiến độ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TB / HĐBT / LĐ — xem toàn bộ task trong scope quản lý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4.1 Mô tả chức năng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Bảng tổng hợp toàn bộ task trong phạm vi quản lý. Hỗ trợ filter đa chiều và 2 chế độ xem: danh sách (table) và bảng Kanban (giai đoạn 3).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4.2 Bộ lọc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838"/>
      </w:tblGrid>
      <w:tr>
        <w:trPr>
          <w:tblHeader/>
        </w:trP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Filter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Loại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Ghi chú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Trạng thái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Multi-select checkbox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Chọn 1 hoặc nhiều status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Loại công việc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Single-select dropdown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Load từ task_types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Ấn phẩm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Single-select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Load từ sites trong scope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Phòng ban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Tree-select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Hiển thị cây Mảng → Ban, người dùng chọn nhánh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thực hiện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Search + select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Tìm tên, avatar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Chỉ quá hạn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Toggle switch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Bật để lọc task deadline đã qua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Khoảng deadline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Date range picker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From / To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Tìm kiếm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Text input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Search tiêu đề, debounce 300ms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4.3 Cột trong bảng (List view)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600"/>
        <w:gridCol w:w="1600"/>
        <w:gridCol w:w="1400"/>
        <w:gridCol w:w="1200"/>
        <w:gridCol w:w="1000"/>
        <w:gridCol w:w="800"/>
        <w:gridCol w:w="1138"/>
      </w:tblGrid>
      <w:tr>
        <w:trPr>
          <w:tblHeader/>
        </w:trP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Cột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Nội dung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Ghi chú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Loại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Icon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52px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Tiêu đề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Link mở chi tiết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flex-1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Ấn phẩm / Ban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site + dept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200px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Trạng thái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Badge + tên bước nếu pending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160px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thực hiện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Avatar stack (tối đa 3, +N)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Deadline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Highlight quá hạn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Ưu tiên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Thanh màu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80px</w:t>
            </w:r>
          </w:p>
        </w:tc>
      </w:tr>
      <w:tr>
        <w:tc>
          <w:tcPr>
            <w:tcW w:type="dxa" w:w="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tạo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Tên ngắn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120px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4.4 Kanban view (Giai đoạn 3)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7 cột = 7 trạng thái (bỏ cancelled ra khỏi board chính).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Mỗi card: tiêu đề, loại (icon), deadline (màu cảnh báo), avatar assignees.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Kéo thả card giữa các cột để thay đổi trạng thái (chỉ transition hợp lệ mới cho phép drop).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Số lượng task trong mỗi cột hiển thị trên header cột.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5.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Màn hình: Tổng quan tòa soạn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Dashboard dành riêng cho Lãnh đạo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5.1 Mô tả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Trang đầu tiên LĐ thấy khi đăng nhập. Cho cái nhìn nhanh về tình hình toàn bộ tòa soạn (Phó TBT thấy trong phạm vi mảng; Tổng biên tập thấy tất cả).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5.2 Row 1 — Cards thống kê theo trạng thái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8 stat cards ngang hàng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Mỗi card: icon trạng thái + số lượng lớn + label trạng thái.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Thứ tự: Mới tạo | Chờ duyệt | Chờ thực hiện | Đang thực hiện | Chờ xác nhận | Hoàn thành | Bị từ chối | Đã hủy.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Card "Chờ duyệt": màu vàng, nổi bật nhất.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Card "Đang thực hiện": màu xanh primary.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Card "Hoàn thành": màu xanh lá.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Click vào card → filter màn hình Theo dõi tiến độ theo status đó.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5.3 Row 2 — Hai panel song song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Panel trái: Top 10 task quá hạn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Danh sách nhỏ gọn, nền đỏ nhạt #FEF2F2 cho panel header.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Mỗi row: tiêu đề rút gọn + tên ban + assignee avatar + số giờ quá hạn (đỏ đậm).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Click row → mở chi tiết task.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Nút "Xem tất cả" → chuyển sang Theo dõi tiến độ với filter overdue=true.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Panel phải: Top 10 cần duyệt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Tương tự inbox Cần duyệt nhưng rút gọn, tối đa 10 items.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Có nút quick action "Duyệt" ngay trên panel.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Nút "Xem tất cả" → chuyển sang màn hình Cần duyệt.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5.4 Row 3 — Biểu đồ theo thời gian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Line chart hoặc bar chart: số task tạo mới / hoàn thành mỗi ngày, 7 ngày hoặc 30 ngày.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Toggle chọn khoảng thời gian: 7 ngày / 30 ngày.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Tooltip khi hover: số task theo từng status của ngày đó.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6.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Màn hình: Chi tiết Task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Mở từ mọi màn hình khác, đây là màn hình phức tạp nhất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6.1 Mô tả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Hiển thị đầy đủ thông tin task, workflow progress, assignees, comment, file đính kèm. Đây cũng là nơi thực hiện các action duyệt/trả lại/xác nhận.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6.2 Layout 2 cột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Phân chia cột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Cột trái (70%): Nội dung task — tiêu đề, mô tả, workflow indicator, sản phẩm liên quan, attachments, comments.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Cột phải (30%): Meta panel — thông tin phụ và action buttons.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Trên mobile/tablet (&lt; 1024px): stack dọc, meta panel xuống dưới.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6.3 Cột trái — Chi tiết nội dung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a) Header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Breadcrumb: Tên ấn phẩm / Tên ban / Tiêu đề task.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Tiêu đề lớn (24px bold) + badge status ngay bên cạnh + badge loại công việc.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Thông tin nhanh: Người tạo, ngày tạo, deadline.</w:t>
      </w:r>
    </w:p>
    <w:p>
      <w:pPr>
        <w:spacing w:after="8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b) Workflow Step Indicator — Quan trọng nhất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56A0" w:sz="4"/>
              <w:left w:val="single" w:color="1A56A0" w:sz="10"/>
              <w:bottom w:val="single" w:color="BFD7F0" w:sz="1"/>
              <w:right w:val="none" w:color="FFFFFF" w:sz="0"/>
            </w:tcBorders>
            <w:shd w:fill="EBF1F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56A0"/>
                <w:sz w:val="20"/>
                <w:szCs w:val="20"/>
              </w:rPr>
              <w:t xml:space="preserve">Thiết kế thanh tiến trình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Hiển thị ngang, tất cả các bước của workflow tuần tự từ trái sang phải.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Bước đã duyệt: icon check xanh + tên người duyệt + thời gian (tooltip hoặc text nhỏ).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Bước hiện tại (đang chờ): highlight xanh primary, có animation pulse nhẹ.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Bước chưa đến: xám nhạt.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Nếu bị trả lại: bước bị trả lại có icon X đỏ + tên người trả lại.</w:t>
            </w:r>
          </w:p>
          <w:p>
            <w:pPr>
              <w:spacing w:after="40"/>
              <w:ind w:left="1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Số lần trả lại &gt; 0: hiển thị badge "Đã trả lại N lần" bên cạnh indicator.</w:t>
            </w:r>
          </w:p>
        </w:tc>
      </w:tr>
    </w:tbl>
    <w:p>
      <w:pPr>
        <w:spacing w:after="12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c) Mô tả task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Render rich text (HTML hoặc Markdown).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Nếu mô tả dài hơn 5 dòng: collapse với nút "Xem thêm".</w:t>
      </w:r>
    </w:p>
    <w:p>
      <w:pPr>
        <w:spacing w:after="8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d) Sản phẩm liên quan (task_links)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Thumbnail grid 4 cột: ảnh preview bài viết / video / ảnh.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Click thumbnail → mở bài viết trong tab mới.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"Gắn sản phẩm" → search inline picker chọn từ CMS.</w:t>
      </w:r>
    </w:p>
    <w:p>
      <w:pPr>
        <w:spacing w:after="8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e) File đính kèm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Grid file: icon loại file + tên + kích thước.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tải xuống và xem trước (preview ảnh/PDF inline).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upload file mới — drag &amp; drop hoặc click to browse.</w:t>
      </w:r>
    </w:p>
    <w:p>
      <w:pPr>
        <w:spacing w:after="8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f) Khu vực comment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Timeline dọc, comment mới nhất xuống dưới.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Mỗi comment: avatar + tên + thời gian + nội dung + nút Reply.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Reply indent vào trong, có đường kẻ dọc kết nối với comment cha.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Input box ở dưới cùng: placeholder "Thêm bình luận..." + nút Gửi.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6.4 Cột phải — Meta panel &amp; Actions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a) Thông tin phụ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638"/>
      </w:tblGrid>
      <w:tr>
        <w:trPr>
          <w:tblHeader/>
        </w:trP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Trường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Hiển thị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Ấn phẩm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Logo site + tên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Phòng ban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Tên ban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tạo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Avatar + tên + ngày tạo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thực hiện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Danh sách avatar + tên + vai trò (reporter/editor/camera...)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Deadline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Date + giờ, màu đỏ/cam nếu sắp hoặc quá hạn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Độ ưu tiên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Thanh màu + label (Thấp/TB/Cao/Khẩn)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Độ quan trọng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Badge (Quan trọng/Bình thường/Thấp)</w:t>
            </w:r>
          </w:p>
        </w:tc>
      </w:tr>
      <w:tr>
        <w:tc>
          <w:tcPr>
            <w:tcW w:type="dxa" w:w="25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Workflow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Tên template đang dùng</w:t>
            </w:r>
          </w:p>
        </w:tc>
      </w:tr>
    </w:tbl>
    <w:p>
      <w:pPr>
        <w:spacing w:after="16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b) Action Buttons — Render động theo role + status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💡 Chỉ hiển thị button mà người dùng hiện tại có quyền thực hiện. Không disable — không hiển thị.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400"/>
        <w:gridCol w:w="4438"/>
      </w:tblGrid>
      <w:tr>
        <w:trPr>
          <w:tblHeader/>
        </w:trP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Actor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Buttons hiển thị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draft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Creator / Assignee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"Gửi duyệt" (primary) | "Chỉnh sửa" | "Hủy task" (danger)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pending_approval — bước TB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TB trong scope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"Duyệt" (success) | "Trả lại" (warning) | "Từ chối" (danger)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pending_approval — bước HĐBT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HĐBT / LĐ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"Duyệt" | "Trả lại" | "Từ chối"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pending_approval — bước LĐ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LĐ trong scope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"Duyệt" | "Trả lại" | "Từ chối"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approved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Assignee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"Bắt đầu thực hiện" (primary)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in_progress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Assignee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"Báo hoàn thành" (primary)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pending_confirm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TB / LĐ trong scope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"Xác nhận hoàn thành" (success) | "Trả lại" (warning)</w:t>
            </w:r>
          </w:p>
        </w:tc>
      </w:tr>
      <w:tr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done / rejected / cancelled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Bất kỳ</w:t>
            </w:r>
          </w:p>
        </w:tc>
        <w:tc>
          <w:tcPr>
            <w:tcW w:type="dxa" w:w="4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Không có action button (read-only)</w:t>
            </w:r>
          </w:p>
        </w:tc>
      </w:tr>
    </w:tbl>
    <w:p>
      <w:pPr>
        <w:spacing w:after="16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c) Activity Log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Timeline nhỏ gọn, icon nhỏ theo loại action.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Ví dụ: "Trần Thị Ban đã duyệt bước Trưởng ban — 2 giờ trước".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Hiển thị 5 action gần nhất, nút "Xem tất cả lịch sử".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7.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Form: Tạo / Sửa Task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Mở dưới dạng modal fullscreen hoặc trang riêng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7.1 Cách mở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"Tạo công việc" từ header → mở form trống.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"Chỉnh sửa" từ chi tiết task → form điền sẵn dữ liệu.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Gợi ý: mở dạng slide-over panel (drawer từ phải) thay vì modal toàn màn hình — dễ tham chiếu context bên dưới.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7.2 Các trường trong form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800"/>
        <w:gridCol w:w="2400"/>
        <w:gridCol w:w="3838"/>
      </w:tblGrid>
      <w:tr>
        <w:trPr>
          <w:tblHeader/>
        </w:trP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Trường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Bắt buộc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Loại input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Ghi chú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Tiêu đề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Text input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Max 200 ký tự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Loại công việc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Select có icon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Load từ task_types, hiển thị icon + label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Ấn phẩm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Select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Chỉ load site mà người dùng tham gia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Phòng ban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Tree-select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Phân cấp Mảng → Ban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Quy trình duyệt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Select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Tự động gợi ý dựa trên site/dept, có thể thay đổi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Người thực hiện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Multi-select + role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Mỗi người chọn được vai trò: PV/BTV/Quay phim...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Deadline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Date-time picker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Tô màu đỏ nếu người dùng chọn thời gian trong quá khứ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Độ ưu tiên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Slider 1–100 hoặc 4-option select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Default: 50 (Trung bình)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Độ quan trọng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</w:t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Radio 3 lựa chọn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Quan trọng / Bình thường / Thấp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Mô tả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Rich text editor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Hỗ trợ bold, italic, danh sách, link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Sản phẩm liên quan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Search picker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Tìm bài viết/video trong CMS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File đính kèm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Drag &amp; drop upload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Multiple files</w:t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Lặp lại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Toggle + RRULE picker</w:t>
            </w:r>
          </w:p>
        </w:tc>
        <w:tc>
          <w:tcPr>
            <w:tcW w:type="dxa" w:w="3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Hàng ngày / Hàng tuần (chọn ngày) / Hàng tháng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7.3 Validation &amp; UX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Inline validation ngay khi rời field (onBlur), không đợi submit.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"Lưu nháp" (secondary) và "Gửi duyệt ngay" (primary) — 2 action riêng biệt.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Khi chọn site → gợi ý workflow phù hợp, có thể override.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Khi chọn "Lặp lại" → hiện preview "Task sẽ lặp lại vào: [danh sách ngày]".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8.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Màn hình: Báo cáo thống kê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Dành cho Lãnh đạo — giai đoạn 3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8.1 Mô tả</w:t>
      </w:r>
    </w:p>
    <w:p>
      <w:pPr>
        <w:spacing w:after="12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Thống kê hiệu suất làm việc theo nhân sự trong khoảng thời gian chọn. Scope tự động theo department của LĐ.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8.2 Filter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Khoảng thời gian: date range picker, mặc định tháng hiện tại.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Phòng ban: tree-select, lọc theo nhánh.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Loại công việc: multi-select.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8.3 Bảng thống kê nhân sự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tblHeader/>
        </w:trP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Cột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Nội dung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Nhân sự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Avatar + tên + phòng ban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Tổng task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Tổng số task được giao trong kỳ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Hoàn thành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Số task done — màu xanh lá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Đang làm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in_progress + approved — màu xanh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Quá hạn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Task deadline đã qua, chưa done — màu đỏ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Tỷ lệ HT</w:t>
            </w:r>
          </w:p>
        </w:tc>
        <w:tc>
          <w:tcPr>
            <w:tcW w:type="dxa" w:w="64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done / tổng × 100% — progress bar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8.4 Export (Giai đoạn 4)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"Export Excel" — tải file .xlsx với dữ liệu đầy đủ.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Nút "Export PDF" — tải file .pdf dạng báo cáo.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9.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Hành vi chung &amp; Thông báo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Áp dụng cho toàn bộ module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9.1 Toast notifications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4838"/>
      </w:tblGrid>
      <w:tr>
        <w:trPr>
          <w:tblHeader/>
        </w:trP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Tình huống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Loại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Nội dung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Duyệt thành công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Success (xanh)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"Đã duyệt — [tên task]"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Trả lại thành công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Warning (cam)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"Đã trả lại — [tên task]"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Từ chối thành công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Info (xanh)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"Đã từ chối — [tên task]"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Race condition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Error (đỏ)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"Ai đó vừa xử lý task này trước bạn. Đang tải lại..."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Tạo task thành công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Success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"Đã tạo công việc — [tên task]"</w:t>
            </w:r>
          </w:p>
        </w:tc>
      </w:tr>
      <w:tr>
        <w:tc>
          <w:tcPr>
            <w:tcW w:type="dxa" w:w="3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Lỗi mạng</w:t>
            </w:r>
          </w:p>
        </w:tc>
        <w:tc>
          <w:tcPr>
            <w:tcW w:type="dxa" w:w="1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Error</w:t>
            </w:r>
          </w:p>
        </w:tc>
        <w:tc>
          <w:tcPr>
            <w:tcW w:type="dxa" w:w="48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"Không thể kết nối. Vui lòng thử lại."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9.2 Notification bell (In-app)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Icon chuông ở header, badge đỏ khi có thông báo chưa đọc.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Dropdown danh sách 5 thông báo gần nhất, link đến task liên quan.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Click "Xem tất cả" → trang thông báo riêng.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Danh sách các sự kiện trigger thông báo: xem tài liệu đặc tả kỹ thuật mục 13.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9.3 Responsive breakpoints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600"/>
        <w:gridCol w:w="5038"/>
      </w:tblGrid>
      <w:tr>
        <w:trPr>
          <w:tblHeader/>
        </w:trP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Breakpoint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Layout</w:t>
            </w:r>
          </w:p>
        </w:tc>
        <w:tc>
          <w:tcPr>
            <w:tcW w:type="dxa" w:w="5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56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Thay đổi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≥ 1280px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Desktop full</w:t>
            </w:r>
          </w:p>
        </w:tc>
        <w:tc>
          <w:tcPr>
            <w:tcW w:type="dxa" w:w="5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Layout đầy đủ như thiết kế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1024–1279px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Desktop compact</w:t>
            </w:r>
          </w:p>
        </w:tc>
        <w:tc>
          <w:tcPr>
            <w:tcW w:type="dxa" w:w="5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Sidebar collapse về icon mode (64px)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768–1023px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Tablet</w:t>
            </w:r>
          </w:p>
        </w:tc>
        <w:tc>
          <w:tcPr>
            <w:tcW w:type="dxa" w:w="5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Sidebar ẩn, mở bằng hamburger; chi tiết task stack dọc</w:t>
            </w:r>
          </w:p>
        </w:tc>
      </w:tr>
      <w:tr>
        <w:tc>
          <w:tcPr>
            <w:tcW w:type="dxa" w:w="2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&lt; 768px</w:t>
            </w:r>
          </w:p>
        </w:tc>
        <w:tc>
          <w:tcPr>
            <w:tcW w:type="dxa" w:w="2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Mobile (không ưu tiên)</w:t>
            </w:r>
          </w:p>
        </w:tc>
        <w:tc>
          <w:tcPr>
            <w:tcW w:type="dxa" w:w="5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Chỉ cần scroll được, không cần tối ưu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9.4 Loading states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Skeleton screen khi fetch danh sách lần đầu (không dùng spinner toàn trang).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Inline spinner trên button khi đang submit action (disable button trong khi chờ).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Optimistic update: cập nhật UI ngay lập tức, rollback nếu API lỗi.</w:t>
      </w:r>
    </w:p>
    <w:p>
      <w:pPr>
        <w:spacing w:after="12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9.5 Accessibility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Tất cả button có aria-label rõ ràng.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Badge status có aria-label đọc được: "Trạng thái: Chờ duyệt bước Trưởng ban".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Bàn phím navigation: Tab qua các action button, Enter để kích hoạt.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Contrast ratio đạt WCAG AA (4.5:1) cho tất cả text trên nền.</w:t>
      </w:r>
    </w:p>
    <w:p>
      <w:r>
        <w:br w:type="page"/>
      </w:r>
    </w:p>
    <w:p>
      <w:pPr>
        <w:spacing w:after="240"/>
      </w:pPr>
      <w:r>
        <w:t xml:space="preserve"/>
      </w:r>
    </w:p>
    <w:p>
      <w:pPr>
        <w:pBdr>
          <w:bottom w:val="single" w:color="DBEAFE" w:sz="4" w:space="8"/>
        </w:pBdr>
        <w:spacing w:before="200" w:after="80"/>
      </w:pPr>
      <w:r>
        <w:rPr>
          <w:rFonts w:ascii="Arial" w:cs="Arial" w:eastAsia="Arial" w:hAnsi="Arial"/>
          <w:b/>
          <w:bCs/>
          <w:color w:val="1A56A0"/>
          <w:sz w:val="40"/>
          <w:szCs w:val="40"/>
        </w:rPr>
        <w:t xml:space="preserve">10. </w:t>
      </w:r>
      <w:r>
        <w:rPr>
          <w:rFonts w:ascii="Arial" w:cs="Arial" w:eastAsia="Arial" w:hAnsi="Arial"/>
          <w:b/>
          <w:bCs/>
          <w:color w:val="374151"/>
          <w:sz w:val="40"/>
          <w:szCs w:val="40"/>
        </w:rPr>
        <w:t xml:space="preserve">Checklist bàn giao thiết kế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Designer cần cung cấp đủ các hạng mục sau</w:t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10.1 Deliverables theo giai đoạn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Giai đoạn 1 (Core)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Design System: màu, typography, spacing, icon set, badge, button states.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Shell layout: sidebar + header + content area.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2: Công việc của tôi (list view + empty state).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3: Cần duyệt (list + quick action panel).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6: Chi tiết task (2 cột + workflow indicator + action buttons).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7: Form tạo / sửa task (slide-over).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Toast notifications.</w:t>
      </w:r>
    </w:p>
    <w:p>
      <w:pPr>
        <w:spacing w:after="8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Giai đoạn 2 (Cộng tác)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Comment &amp; reply section trong chi tiết task.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File upload &amp; attachment grid.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Notification bell dropdown.</w:t>
      </w:r>
    </w:p>
    <w:p>
      <w:pPr>
        <w:spacing w:after="80"/>
      </w:pPr>
      <w:r>
        <w:t xml:space="preserve"/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Giai đoạn 3 (Quản lý)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4: Theo dõi tiến độ (list + Kanban view).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5: Tổng quan tòa soạn (dashboard).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Màn hình 8: Báo cáo thống kê.</w:t>
      </w:r>
    </w:p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10.2 Yêu cầu file thiết kế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Dùng Figma, tổ chức rõ ràng theo page: Design System / Shell / Screen01 / Screen02...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Mỗi màn hình cần đủ: Default state + Loading state + Empty state + Error state.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Component có đủ variant: default / hover / active / disabled / loading.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Annotation rõ spacing, font size, color token — không dùng giá trị tuyệt đối mà dùng tên token.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Export icon dạng SVG, các icon dùng stroke style thống nhất.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Prototype flow cơ bản: tạo task → gửi duyệt → duyệt → hoàn thành.</w:t>
      </w:r>
    </w:p>
    <w:p>
      <w:pPr>
        <w:spacing w:after="160"/>
      </w:pPr>
      <w:r>
        <w:t xml:space="preserve"/>
      </w:r>
    </w:p>
    <w:p>
      <w:pPr>
        <w:pStyle w:val="Heading2"/>
        <w:spacing w:before="360" w:after="120"/>
      </w:pPr>
      <w:r>
        <w:rPr>
          <w:rFonts w:ascii="Arial" w:cs="Arial" w:eastAsia="Arial" w:hAnsi="Arial"/>
          <w:b/>
          <w:bCs/>
          <w:color w:val="374151"/>
          <w:sz w:val="28"/>
          <w:szCs w:val="28"/>
        </w:rPr>
        <w:t xml:space="preserve">10.3 Lưu ý đặc biệt cho designer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D97706"/>
          <w:sz w:val="20"/>
          <w:szCs w:val="20"/>
        </w:rPr>
        <w:t xml:space="preserve">⚠️  Badge "Bị trả lại" phải đủ nổi bật để nhân viên không bỏ qua, nhưng không gây cảm giác tiêu cực quá mức — dùng màu ấm, không phải màu lỗi đỏ.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D97706"/>
          <w:sz w:val="20"/>
          <w:szCs w:val="20"/>
        </w:rPr>
        <w:t xml:space="preserve">⚠️  Workflow step indicator là thành phần quan trọng nhất — nhiều người dùng sẽ quyết định hành động dựa trên đây. Thiết kế phải cực kỳ rõ ràng về: đã làm gì, ai làm, đang đợi ai.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D97706"/>
          <w:sz w:val="20"/>
          <w:szCs w:val="20"/>
        </w:rPr>
        <w:t xml:space="preserve">⚠️  Action buttons thay đổi theo role và status — designer cần chuẩn bị wireframe cho từng kịch bản, không thiết kế 1 state cho tất cả.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💡 Tham khảo tài liệu đặc tả kỹ thuật (task_management_spec.md) để biết đầy đủ logic business trước khi bắt đầu thiết kế.</w:t>
      </w:r>
    </w:p>
    <w:p>
      <w:pPr>
        <w:spacing w:after="100"/>
        <w:ind w:left="3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💡 Liên hệ CTO (Đặng Thái Sơn) để clarify requirement trước khi bắt đầu thiết kế màn hình chi tiết task.</w:t>
      </w:r>
    </w:p>
    <w:p>
      <w:pPr>
        <w:spacing w:after="240"/>
      </w:pPr>
      <w:r>
        <w:t xml:space="preserve"/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BEAFE" w:sz="2" w:space="6"/>
      </w:pBdr>
      <w:tabs>
        <w:tab w:val="right" w:pos="9638"/>
      </w:tabs>
    </w:pPr>
    <w:r>
      <w:rPr>
        <w:rFonts w:ascii="Arial" w:cs="Arial" w:eastAsia="Arial" w:hAnsi="Arial"/>
        <w:color w:val="6B7280"/>
        <w:sz w:val="18"/>
        <w:szCs w:val="18"/>
      </w:rPr>
      <w:t xml:space="preserve">Tài liệu nội bộ — Giải Pháp Mới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6B7280"/>
        <w:sz w:val="18"/>
        <w:szCs w:val="18"/>
      </w:rPr>
      <w:t xml:space="preserve">Trang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2" w:space="6"/>
      </w:pBdr>
      <w:tabs>
        <w:tab w:val="right" w:pos="9638"/>
      </w:tabs>
    </w:pPr>
    <w:r>
      <w:rPr>
        <w:rFonts w:ascii="Arial" w:cs="Arial" w:eastAsia="Arial" w:hAnsi="Arial"/>
        <w:color w:val="6B7280"/>
        <w:sz w:val="18"/>
        <w:szCs w:val="18"/>
      </w:rPr>
      <w:t xml:space="preserve">CMS Hội tụ — Yêu cầu UI: Module Quản lý Công việc Tòa soạn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6B7280"/>
        <w:sz w:val="18"/>
        <w:szCs w:val="18"/>
      </w:rPr>
      <w:t xml:space="preserve">Phiên bản 1.0 | 07/03/2026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  <w:lvl w:ilvl="1" w15:tentative="1">
      <w:start w:val="1"/>
      <w:numFmt w:val="bullet"/>
      <w:lvlText w:val="–"/>
      <w:lvlJc w:val="left"/>
      <w:pPr>
        <w:ind w:left="90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40"/>
      <w:outlineLvl w:val="0"/>
    </w:pPr>
    <w:rPr>
      <w:rFonts w:ascii="Arial" w:cs="Arial" w:eastAsia="Arial" w:hAnsi="Arial"/>
      <w:b/>
      <w:bCs/>
      <w:color w:val="1A56A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Arial" w:cs="Arial" w:eastAsia="Arial" w:hAnsi="Arial"/>
      <w:b/>
      <w:bCs/>
      <w:color w:val="37415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2026-03-07T11:54:11.618Z</dcterms:created>
  <dcterms:modified xsi:type="dcterms:W3CDTF">2026-03-07T11:54:11.619Z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